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69" w:rsidRPr="00644469" w:rsidRDefault="00644469" w:rsidP="00644469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644469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города Астрахани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644469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644469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12 марта 2015 года № 1407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644469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 внесении изменения в постановление 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644469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администрации города Астрахани от 22.04.2013 № 3139»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644469">
        <w:rPr>
          <w:rFonts w:ascii="Arial" w:hAnsi="Arial" w:cs="Arial"/>
          <w:color w:val="000000"/>
          <w:spacing w:val="4"/>
          <w:sz w:val="18"/>
          <w:szCs w:val="18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z w:val="18"/>
          <w:szCs w:val="18"/>
        </w:rPr>
        <w:t xml:space="preserve">1. </w:t>
      </w:r>
      <w:proofErr w:type="gramStart"/>
      <w:r w:rsidRPr="00644469">
        <w:rPr>
          <w:rFonts w:ascii="Arial" w:hAnsi="Arial" w:cs="Arial"/>
          <w:color w:val="000000"/>
          <w:sz w:val="18"/>
          <w:szCs w:val="18"/>
        </w:rPr>
        <w:t xml:space="preserve">В административный Регламент муниципального казенного учреждения г. </w:t>
      </w:r>
      <w:r w:rsidRPr="00644469">
        <w:rPr>
          <w:rFonts w:ascii="Arial" w:hAnsi="Arial" w:cs="Arial"/>
          <w:color w:val="000000"/>
          <w:spacing w:val="4"/>
          <w:sz w:val="18"/>
          <w:szCs w:val="18"/>
        </w:rPr>
        <w:t>Астрахани «Астраханский городской архив» по предоставлению муниципальной услуги «Организация работы по исполнению запросов юридических и физических лиц и выдаче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компенсаций», утвержденный постановлением администрации города Астрахани от 22.04.2013 № 3139 с изменениями и дополнениями</w:t>
      </w:r>
      <w:proofErr w:type="gramEnd"/>
      <w:r w:rsidRPr="00644469">
        <w:rPr>
          <w:rFonts w:ascii="Arial" w:hAnsi="Arial" w:cs="Arial"/>
          <w:color w:val="000000"/>
          <w:spacing w:val="4"/>
          <w:sz w:val="18"/>
          <w:szCs w:val="18"/>
        </w:rPr>
        <w:t>, внесенными постановлениями администрации города Астрахани от 28.03.2014 № 2060, от 04.07.2014 № 4303, внести следующее изменение: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- в подпункте 1.4.1 пункта 1.4 раздела 1 «Общие положения» слова «кабинет № 61-63» заменить словами «кабинет № 36».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 xml:space="preserve">2. Управлению информационного </w:t>
      </w:r>
      <w:proofErr w:type="gramStart"/>
      <w:r w:rsidRPr="00644469">
        <w:rPr>
          <w:rFonts w:ascii="Arial" w:hAnsi="Arial" w:cs="Arial"/>
          <w:color w:val="000000"/>
          <w:spacing w:val="4"/>
          <w:sz w:val="18"/>
          <w:szCs w:val="18"/>
        </w:rPr>
        <w:t>обеспечения деятельности администрации города Астрахани</w:t>
      </w:r>
      <w:proofErr w:type="gramEnd"/>
      <w:r w:rsidRPr="00644469">
        <w:rPr>
          <w:rFonts w:ascii="Arial" w:hAnsi="Arial" w:cs="Arial"/>
          <w:color w:val="000000"/>
          <w:spacing w:val="4"/>
          <w:sz w:val="18"/>
          <w:szCs w:val="18"/>
        </w:rPr>
        <w:t>: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2.1. Опубликовать настоящее постановление администрации города в средствах массовой информации.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 xml:space="preserve">2.2. </w:t>
      </w:r>
      <w:proofErr w:type="gramStart"/>
      <w:r w:rsidRPr="00644469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644469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города Астрахани на официальном сайте органов местного самоуправления г. Астрахани.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3. Муниципальному казенному учреждению г. Астрахани «Астраханский городской архив» внести соответствующие изменения в государственные информационные системы http://www.gosuslugi.ru/, http://gosuslugi.astrobl.ru/.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4. Управлению контроля и документооборота администрации города: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4.1. Внести соответствующее изменение в поисково-справочную систему распорядительных документов администрации города Астрахани.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4.2. Направить настоящее постановление администрации города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4.3. В течение 10 дней направить настоящее постановление администрации города в прокуратуру города Астрахани для проведения антикоррупционной экспертизы и проверки на предмет законности.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color w:val="000000"/>
          <w:spacing w:val="4"/>
          <w:sz w:val="18"/>
          <w:szCs w:val="18"/>
        </w:rPr>
        <w:t>5. Настоящее постановление администрации города вступает в силу с момента официального опубликования.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proofErr w:type="spellStart"/>
      <w:r w:rsidRPr="00644469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644469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. главы администрации 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муниципального образования «Город Астрахань»</w:t>
      </w:r>
    </w:p>
    <w:p w:rsidR="00644469" w:rsidRPr="00644469" w:rsidRDefault="00644469" w:rsidP="0064446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644469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И.Ю. ЕГОРОВА</w:t>
      </w:r>
    </w:p>
    <w:p w:rsidR="00104817" w:rsidRPr="004243F2" w:rsidRDefault="00104817" w:rsidP="004243F2">
      <w:bookmarkStart w:id="0" w:name="_GoBack"/>
      <w:bookmarkEnd w:id="0"/>
    </w:p>
    <w:sectPr w:rsidR="00104817" w:rsidRPr="00424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11"/>
    <w:rsid w:val="000035C6"/>
    <w:rsid w:val="00011F30"/>
    <w:rsid w:val="0005262C"/>
    <w:rsid w:val="000821F4"/>
    <w:rsid w:val="000D4D8F"/>
    <w:rsid w:val="000D72E7"/>
    <w:rsid w:val="000F000A"/>
    <w:rsid w:val="00104817"/>
    <w:rsid w:val="00170CF0"/>
    <w:rsid w:val="00181CB8"/>
    <w:rsid w:val="001A3E63"/>
    <w:rsid w:val="001E623B"/>
    <w:rsid w:val="001F177C"/>
    <w:rsid w:val="002111B3"/>
    <w:rsid w:val="00235132"/>
    <w:rsid w:val="00246F3E"/>
    <w:rsid w:val="002A13C2"/>
    <w:rsid w:val="002C2CC2"/>
    <w:rsid w:val="002E05A3"/>
    <w:rsid w:val="002E338F"/>
    <w:rsid w:val="002F107D"/>
    <w:rsid w:val="00380B91"/>
    <w:rsid w:val="00393DBF"/>
    <w:rsid w:val="003D22AF"/>
    <w:rsid w:val="003D5F8F"/>
    <w:rsid w:val="003D6BD1"/>
    <w:rsid w:val="003F0F5F"/>
    <w:rsid w:val="003F6ECB"/>
    <w:rsid w:val="00421E30"/>
    <w:rsid w:val="004243F2"/>
    <w:rsid w:val="0044166E"/>
    <w:rsid w:val="00470AB3"/>
    <w:rsid w:val="00480573"/>
    <w:rsid w:val="004B4C55"/>
    <w:rsid w:val="00512FB9"/>
    <w:rsid w:val="00547367"/>
    <w:rsid w:val="005C20BA"/>
    <w:rsid w:val="005C2801"/>
    <w:rsid w:val="005E0939"/>
    <w:rsid w:val="0060301E"/>
    <w:rsid w:val="006031F5"/>
    <w:rsid w:val="00623B63"/>
    <w:rsid w:val="00644469"/>
    <w:rsid w:val="00652CB6"/>
    <w:rsid w:val="006571D8"/>
    <w:rsid w:val="00662221"/>
    <w:rsid w:val="006C1014"/>
    <w:rsid w:val="006D70BE"/>
    <w:rsid w:val="0074790A"/>
    <w:rsid w:val="007861CE"/>
    <w:rsid w:val="007A5A12"/>
    <w:rsid w:val="007B0CE1"/>
    <w:rsid w:val="007E2DD4"/>
    <w:rsid w:val="007E3EFE"/>
    <w:rsid w:val="00855CDD"/>
    <w:rsid w:val="00870FCD"/>
    <w:rsid w:val="008B1389"/>
    <w:rsid w:val="008B36A2"/>
    <w:rsid w:val="008C0211"/>
    <w:rsid w:val="00907231"/>
    <w:rsid w:val="0096008E"/>
    <w:rsid w:val="00986951"/>
    <w:rsid w:val="009C7651"/>
    <w:rsid w:val="00A356D6"/>
    <w:rsid w:val="00A43E81"/>
    <w:rsid w:val="00A44ACE"/>
    <w:rsid w:val="00A8666F"/>
    <w:rsid w:val="00AC5CC9"/>
    <w:rsid w:val="00AF0C3F"/>
    <w:rsid w:val="00B065EA"/>
    <w:rsid w:val="00B1533F"/>
    <w:rsid w:val="00B23BA0"/>
    <w:rsid w:val="00B265CE"/>
    <w:rsid w:val="00B71ED7"/>
    <w:rsid w:val="00B8512B"/>
    <w:rsid w:val="00B87C6A"/>
    <w:rsid w:val="00C0042E"/>
    <w:rsid w:val="00C243EC"/>
    <w:rsid w:val="00C7547E"/>
    <w:rsid w:val="00CA132D"/>
    <w:rsid w:val="00CE29F9"/>
    <w:rsid w:val="00D2420C"/>
    <w:rsid w:val="00D47A85"/>
    <w:rsid w:val="00D6093E"/>
    <w:rsid w:val="00D63758"/>
    <w:rsid w:val="00D71B6E"/>
    <w:rsid w:val="00DA0C47"/>
    <w:rsid w:val="00DD7F85"/>
    <w:rsid w:val="00E14A78"/>
    <w:rsid w:val="00E57C05"/>
    <w:rsid w:val="00E622A1"/>
    <w:rsid w:val="00EA0EC6"/>
    <w:rsid w:val="00EF6B90"/>
    <w:rsid w:val="00F21228"/>
    <w:rsid w:val="00F52483"/>
    <w:rsid w:val="00F83E99"/>
    <w:rsid w:val="00FA5284"/>
    <w:rsid w:val="00FA7D34"/>
    <w:rsid w:val="00FE797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1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60301E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60301E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подстрочник"/>
    <w:basedOn w:val="a"/>
    <w:uiPriority w:val="99"/>
    <w:rsid w:val="0060301E"/>
    <w:pPr>
      <w:autoSpaceDE w:val="0"/>
      <w:autoSpaceDN w:val="0"/>
      <w:adjustRightInd w:val="0"/>
      <w:spacing w:after="0" w:line="170" w:lineRule="atLeast"/>
      <w:jc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1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60301E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60301E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подстрочник"/>
    <w:basedOn w:val="a"/>
    <w:uiPriority w:val="99"/>
    <w:rsid w:val="0060301E"/>
    <w:pPr>
      <w:autoSpaceDE w:val="0"/>
      <w:autoSpaceDN w:val="0"/>
      <w:adjustRightInd w:val="0"/>
      <w:spacing w:after="0" w:line="170" w:lineRule="atLeast"/>
      <w:jc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2015-03-12T13:00:00Z</dcterms:created>
  <dcterms:modified xsi:type="dcterms:W3CDTF">2015-03-19T07:12:00Z</dcterms:modified>
</cp:coreProperties>
</file>